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racked"/>
          <w:sz w:val="24"/>
          <w:szCs w:val="24"/>
        </w:rPr>
      </w:pPr>
      <w:r w:rsidRPr="001332C2">
        <w:rPr>
          <w:rFonts w:ascii="Palatino Linotype" w:hAnsi="Palatino Linotype" w:cs="Cracked"/>
          <w:b/>
          <w:sz w:val="24"/>
          <w:szCs w:val="24"/>
        </w:rPr>
        <w:t>Grading in Art</w:t>
      </w:r>
      <w:r w:rsidRPr="001332C2">
        <w:rPr>
          <w:rFonts w:ascii="Palatino Linotype" w:hAnsi="Palatino Linotype" w:cs="Cracked"/>
          <w:sz w:val="24"/>
          <w:szCs w:val="24"/>
        </w:rPr>
        <w:t xml:space="preserve"> -</w:t>
      </w:r>
      <w:r w:rsidRPr="001332C2">
        <w:rPr>
          <w:rFonts w:ascii="Palatino Linotype" w:hAnsi="Palatino Linotype" w:cs="BookAntiqua"/>
          <w:sz w:val="24"/>
          <w:szCs w:val="24"/>
        </w:rPr>
        <w:t>Your overall grade in art will be based on criteria which consists of four</w:t>
      </w:r>
      <w:r w:rsidRPr="001332C2">
        <w:rPr>
          <w:rFonts w:ascii="Palatino Linotype" w:hAnsi="Palatino Linotype" w:cs="Cracked"/>
          <w:sz w:val="24"/>
          <w:szCs w:val="24"/>
        </w:rPr>
        <w:t xml:space="preserve"> </w:t>
      </w:r>
      <w:r w:rsidRPr="001332C2">
        <w:rPr>
          <w:rFonts w:ascii="Palatino Linotype" w:hAnsi="Palatino Linotype" w:cs="BookAntiqua"/>
          <w:sz w:val="24"/>
          <w:szCs w:val="24"/>
        </w:rPr>
        <w:t>domains: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"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b/>
          <w:iCs/>
          <w:sz w:val="24"/>
          <w:szCs w:val="24"/>
        </w:rPr>
      </w:pPr>
      <w:r w:rsidRPr="001332C2">
        <w:rPr>
          <w:rFonts w:ascii="Palatino Linotype" w:hAnsi="Palatino Linotype" w:cs="BookAntiqua-Bold"/>
          <w:bCs/>
        </w:rPr>
        <w:t>Criterion A:</w:t>
      </w:r>
      <w:r w:rsidRPr="001332C2">
        <w:rPr>
          <w:rFonts w:ascii="Palatino Linotype" w:hAnsi="Palatino Linotype" w:cs="BookAntiqua-Bold"/>
          <w:bCs/>
          <w:sz w:val="24"/>
          <w:szCs w:val="24"/>
        </w:rPr>
        <w:tab/>
        <w:t xml:space="preserve"> </w:t>
      </w:r>
      <w:r w:rsidRPr="001332C2">
        <w:rPr>
          <w:rFonts w:ascii="Palatino Linotype" w:hAnsi="Palatino Linotype" w:cs="BookAntiqua-Italic"/>
          <w:b/>
          <w:iCs/>
          <w:sz w:val="24"/>
          <w:szCs w:val="24"/>
        </w:rPr>
        <w:t>Knowledge and Understanding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Cs/>
          <w:sz w:val="24"/>
          <w:szCs w:val="24"/>
        </w:rPr>
      </w:pPr>
      <w:r w:rsidRPr="001332C2">
        <w:rPr>
          <w:rFonts w:ascii="Palatino Linotype" w:hAnsi="Palatino Linotype" w:cs="BookAntiqua-Bold"/>
          <w:bCs/>
        </w:rPr>
        <w:t>Criterion B:</w:t>
      </w:r>
      <w:r w:rsidRPr="001332C2">
        <w:rPr>
          <w:rFonts w:ascii="Palatino Linotype" w:hAnsi="Palatino Linotype" w:cs="BookAntiqua-Bold"/>
          <w:bCs/>
          <w:sz w:val="24"/>
          <w:szCs w:val="24"/>
        </w:rPr>
        <w:tab/>
      </w:r>
      <w:r w:rsidRPr="001332C2">
        <w:rPr>
          <w:rFonts w:ascii="Palatino Linotype" w:hAnsi="Palatino Linotype" w:cs="BookAntiqua-Bold"/>
          <w:b/>
          <w:bCs/>
          <w:sz w:val="24"/>
          <w:szCs w:val="24"/>
        </w:rPr>
        <w:t xml:space="preserve"> </w:t>
      </w:r>
      <w:r w:rsidRPr="001332C2">
        <w:rPr>
          <w:rFonts w:ascii="Palatino Linotype" w:hAnsi="Palatino Linotype" w:cs="BookAntiqua-Italic"/>
          <w:b/>
          <w:iCs/>
          <w:sz w:val="24"/>
          <w:szCs w:val="24"/>
        </w:rPr>
        <w:t>Application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b/>
          <w:iCs/>
          <w:sz w:val="24"/>
          <w:szCs w:val="24"/>
        </w:rPr>
      </w:pPr>
      <w:r w:rsidRPr="001332C2">
        <w:rPr>
          <w:rFonts w:ascii="Palatino Linotype" w:hAnsi="Palatino Linotype" w:cs="BookAntiqua-Bold"/>
          <w:bCs/>
        </w:rPr>
        <w:t>Criterion C:</w:t>
      </w:r>
      <w:r w:rsidRPr="001332C2">
        <w:rPr>
          <w:rFonts w:ascii="Palatino Linotype" w:hAnsi="Palatino Linotype" w:cs="BookAntiqua-Bold"/>
          <w:bCs/>
          <w:sz w:val="24"/>
          <w:szCs w:val="24"/>
        </w:rPr>
        <w:tab/>
      </w:r>
      <w:r w:rsidRPr="001332C2">
        <w:rPr>
          <w:rFonts w:ascii="Palatino Linotype" w:hAnsi="Palatino Linotype" w:cs="BookAntiqua-Bold"/>
          <w:b/>
          <w:bCs/>
          <w:sz w:val="24"/>
          <w:szCs w:val="24"/>
        </w:rPr>
        <w:t xml:space="preserve"> </w:t>
      </w:r>
      <w:r w:rsidRPr="001332C2">
        <w:rPr>
          <w:rFonts w:ascii="Palatino Linotype" w:hAnsi="Palatino Linotype" w:cs="BookAntiqua-Italic"/>
          <w:b/>
          <w:iCs/>
          <w:sz w:val="24"/>
          <w:szCs w:val="24"/>
        </w:rPr>
        <w:t>Reflection and Evaluation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Cs/>
          <w:sz w:val="24"/>
          <w:szCs w:val="24"/>
        </w:rPr>
      </w:pPr>
      <w:r w:rsidRPr="001332C2">
        <w:rPr>
          <w:rFonts w:ascii="Palatino Linotype" w:hAnsi="Palatino Linotype" w:cs="BookAntiqua-Bold"/>
          <w:bCs/>
        </w:rPr>
        <w:t>Criterion D:</w:t>
      </w:r>
      <w:r w:rsidRPr="001332C2">
        <w:rPr>
          <w:rFonts w:ascii="Palatino Linotype" w:hAnsi="Palatino Linotype" w:cs="BookAntiqua-Bold"/>
          <w:bCs/>
          <w:sz w:val="24"/>
          <w:szCs w:val="24"/>
        </w:rPr>
        <w:tab/>
        <w:t xml:space="preserve"> </w:t>
      </w:r>
      <w:r w:rsidRPr="001332C2">
        <w:rPr>
          <w:rFonts w:ascii="Palatino Linotype" w:hAnsi="Palatino Linotype" w:cs="BookAntiqua-Italic"/>
          <w:b/>
          <w:iCs/>
          <w:sz w:val="24"/>
          <w:szCs w:val="24"/>
        </w:rPr>
        <w:t>Artistic Awareness and Personal Engagement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Bold"/>
          <w:bCs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"/>
          <w:sz w:val="24"/>
          <w:szCs w:val="24"/>
        </w:rPr>
      </w:pPr>
      <w:r w:rsidRPr="001332C2">
        <w:rPr>
          <w:rFonts w:ascii="Palatino Linotype" w:hAnsi="Palatino Linotype" w:cs="BookAntiqua-Bold"/>
          <w:b/>
          <w:bCs/>
          <w:sz w:val="24"/>
          <w:szCs w:val="24"/>
        </w:rPr>
        <w:t xml:space="preserve">Knowledge and Understanding - </w:t>
      </w:r>
      <w:r w:rsidRPr="001332C2">
        <w:rPr>
          <w:rFonts w:ascii="Palatino Linotype" w:hAnsi="Palatino Linotype" w:cs="BookAntiqua"/>
          <w:sz w:val="24"/>
          <w:szCs w:val="24"/>
        </w:rPr>
        <w:t>Students are expected to have a knowledge and understanding of the art form(s) studied.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right="-270"/>
        <w:rPr>
          <w:rFonts w:ascii="Palatino Linotype" w:hAnsi="Palatino Linotype" w:cs="BookAntiqua-Italic"/>
          <w:i/>
          <w:iCs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right="-270"/>
        <w:rPr>
          <w:rFonts w:ascii="Palatino Linotype" w:hAnsi="Palatino Linotype" w:cs="BookAntiqua-Italic"/>
          <w:i/>
          <w:iCs/>
          <w:sz w:val="24"/>
          <w:szCs w:val="24"/>
        </w:rPr>
      </w:pPr>
      <w:r w:rsidRPr="001332C2">
        <w:rPr>
          <w:rFonts w:ascii="Palatino Linotype" w:hAnsi="Palatino Linotype" w:cs="BookAntiqua-Italic"/>
          <w:i/>
          <w:iCs/>
          <w:sz w:val="24"/>
          <w:szCs w:val="24"/>
        </w:rPr>
        <w:t>This criterion includes: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right="-270"/>
        <w:rPr>
          <w:rFonts w:ascii="Palatino Linotype" w:hAnsi="Palatino Linotype" w:cs="BookAntiqua-Italic"/>
          <w:i/>
          <w:iCs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right="-270"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developing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an understanding of themes and issues studied through the arts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left="720" w:right="-27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using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art vocabulary to show aesthetic and critical awareness when discussing their work or the work of others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left="720" w:right="-27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understanding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how historical developments and cultural perspectives have shaped the arts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right="-270"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understanding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how various artists and people have contributed to the arts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right="-270"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developing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various art methods with research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left="720" w:right="-270" w:firstLine="720"/>
        <w:rPr>
          <w:rFonts w:ascii="Palatino Linotype" w:hAnsi="Palatino Linotype" w:cs="BookAntiqua"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"/>
          <w:sz w:val="24"/>
          <w:szCs w:val="24"/>
        </w:rPr>
      </w:pPr>
      <w:r w:rsidRPr="001332C2">
        <w:rPr>
          <w:rFonts w:ascii="Palatino Linotype" w:hAnsi="Palatino Linotype" w:cs="BookAntiqua-Bold"/>
          <w:b/>
          <w:bCs/>
          <w:sz w:val="24"/>
          <w:szCs w:val="24"/>
        </w:rPr>
        <w:t xml:space="preserve">Application </w:t>
      </w:r>
      <w:r w:rsidRPr="001332C2">
        <w:rPr>
          <w:rFonts w:ascii="Palatino Linotype" w:hAnsi="Palatino Linotype" w:cs="BookAntiqua"/>
          <w:sz w:val="24"/>
          <w:szCs w:val="24"/>
        </w:rPr>
        <w:t>- Students are expected to apply knowledge, understanding, skills, and strategies to develop ideas, themes and compositions.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/>
          <w:iCs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/>
          <w:iCs/>
          <w:sz w:val="24"/>
          <w:szCs w:val="24"/>
        </w:rPr>
      </w:pPr>
      <w:r w:rsidRPr="001332C2">
        <w:rPr>
          <w:rFonts w:ascii="Palatino Linotype" w:hAnsi="Palatino Linotype" w:cs="BookAntiqua-Italic"/>
          <w:i/>
          <w:iCs/>
          <w:sz w:val="24"/>
          <w:szCs w:val="24"/>
        </w:rPr>
        <w:t>This criterion includes: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/>
          <w:iCs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planning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and organizing effectively to define, set goals, and make decisions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experimenting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through both spontaneous and structured activities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choosing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appropriate media for the expression of ideas, thoughts and feelings in a creative manner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demonstrating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a range of techniques and skills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finding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original and inventive solutions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presenting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work through formal or informal exhibitions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"/>
          <w:sz w:val="24"/>
          <w:szCs w:val="24"/>
        </w:rPr>
      </w:pPr>
      <w:r w:rsidRPr="001332C2">
        <w:rPr>
          <w:rFonts w:ascii="Palatino Linotype" w:hAnsi="Palatino Linotype" w:cs="BookAntiqua-Bold"/>
          <w:b/>
          <w:bCs/>
          <w:sz w:val="24"/>
          <w:szCs w:val="24"/>
        </w:rPr>
        <w:t xml:space="preserve">Reflection and Evaluation </w:t>
      </w:r>
      <w:r w:rsidRPr="001332C2">
        <w:rPr>
          <w:rFonts w:ascii="Palatino Linotype" w:hAnsi="Palatino Linotype" w:cs="BookAntiqua"/>
          <w:sz w:val="24"/>
          <w:szCs w:val="24"/>
        </w:rPr>
        <w:t>- Students are expected to reflect on themes and issues encountered during art class, and to evaluate creative development and processes.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/>
          <w:iCs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/>
          <w:iCs/>
          <w:sz w:val="24"/>
          <w:szCs w:val="24"/>
        </w:rPr>
      </w:pPr>
      <w:r w:rsidRPr="001332C2">
        <w:rPr>
          <w:rFonts w:ascii="Palatino Linotype" w:hAnsi="Palatino Linotype" w:cs="BookAntiqua-Italic"/>
          <w:i/>
          <w:iCs/>
          <w:sz w:val="24"/>
          <w:szCs w:val="24"/>
        </w:rPr>
        <w:t>This criterion includes: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/>
          <w:iCs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using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a </w:t>
      </w:r>
      <w:r w:rsidRPr="001332C2">
        <w:rPr>
          <w:rFonts w:ascii="Palatino Linotype" w:hAnsi="Palatino Linotype" w:cs="BookAntiqua-BoldItalic"/>
          <w:b/>
          <w:bCs/>
          <w:i/>
          <w:iCs/>
          <w:sz w:val="24"/>
          <w:szCs w:val="24"/>
        </w:rPr>
        <w:t xml:space="preserve">developmental workbook </w:t>
      </w:r>
      <w:r w:rsidRPr="001332C2">
        <w:rPr>
          <w:rFonts w:ascii="Palatino Linotype" w:hAnsi="Palatino Linotype" w:cs="BookAntiqua"/>
          <w:sz w:val="24"/>
          <w:szCs w:val="24"/>
        </w:rPr>
        <w:t>throughout the creative cycle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lastRenderedPageBreak/>
        <w:t>reflecting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and evaluating work to support and promote creative development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using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feedback and discussion on artwork to support creative development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"/>
          <w:sz w:val="24"/>
          <w:szCs w:val="24"/>
        </w:rPr>
      </w:pPr>
      <w:r w:rsidRPr="001332C2">
        <w:rPr>
          <w:rFonts w:ascii="Palatino Linotype" w:hAnsi="Palatino Linotype" w:cs="BookAntiqua-Bold"/>
          <w:b/>
          <w:bCs/>
          <w:sz w:val="24"/>
          <w:szCs w:val="24"/>
        </w:rPr>
        <w:t>Artistic Awareness and Personal Engagement</w:t>
      </w:r>
      <w:r w:rsidRPr="001332C2">
        <w:rPr>
          <w:rFonts w:ascii="Palatino Linotype" w:hAnsi="Palatino Linotype" w:cs="BookAntiqua"/>
          <w:sz w:val="24"/>
          <w:szCs w:val="24"/>
        </w:rPr>
        <w:t>- Students are expected to develop an aesthetic, cultural and critical awareness, and to engage with arts.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/>
          <w:iCs/>
          <w:sz w:val="24"/>
          <w:szCs w:val="24"/>
        </w:rPr>
      </w:pP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Antiqua-Italic"/>
          <w:i/>
          <w:iCs/>
          <w:sz w:val="24"/>
          <w:szCs w:val="24"/>
        </w:rPr>
      </w:pPr>
      <w:r w:rsidRPr="001332C2">
        <w:rPr>
          <w:rFonts w:ascii="Palatino Linotype" w:hAnsi="Palatino Linotype" w:cs="BookAntiqua-Italic"/>
          <w:i/>
          <w:iCs/>
          <w:sz w:val="24"/>
          <w:szCs w:val="24"/>
        </w:rPr>
        <w:t>This criterion includes: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showing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sensitivity to one's own and different cultures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inviting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and accepting views from others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showing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self-motivation, initiative and a willingness to take artistic risks</w:t>
      </w:r>
    </w:p>
    <w:p w:rsidR="001332C2" w:rsidRPr="001332C2" w:rsidRDefault="001332C2" w:rsidP="001332C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BookAntiqua"/>
          <w:sz w:val="24"/>
          <w:szCs w:val="24"/>
        </w:rPr>
      </w:pPr>
      <w:proofErr w:type="gramStart"/>
      <w:r w:rsidRPr="001332C2">
        <w:rPr>
          <w:rFonts w:ascii="Palatino Linotype" w:hAnsi="Palatino Linotype" w:cs="BookAntiqua"/>
          <w:sz w:val="24"/>
          <w:szCs w:val="24"/>
        </w:rPr>
        <w:t>supporting</w:t>
      </w:r>
      <w:proofErr w:type="gramEnd"/>
      <w:r w:rsidRPr="001332C2">
        <w:rPr>
          <w:rFonts w:ascii="Palatino Linotype" w:hAnsi="Palatino Linotype" w:cs="BookAntiqua"/>
          <w:sz w:val="24"/>
          <w:szCs w:val="24"/>
        </w:rPr>
        <w:t xml:space="preserve"> and encouraging peers towards a positive working environment</w:t>
      </w:r>
    </w:p>
    <w:p w:rsidR="00512625" w:rsidRPr="001332C2" w:rsidRDefault="00512625">
      <w:pPr>
        <w:rPr>
          <w:rFonts w:ascii="Palatino Linotype" w:hAnsi="Palatino Linotype"/>
          <w:sz w:val="24"/>
          <w:szCs w:val="24"/>
        </w:rPr>
      </w:pPr>
    </w:p>
    <w:sectPr w:rsidR="00512625" w:rsidRPr="001332C2" w:rsidSect="0089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rack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2C2"/>
    <w:rsid w:val="001332C2"/>
    <w:rsid w:val="00512625"/>
    <w:rsid w:val="00B6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1</cp:revision>
  <dcterms:created xsi:type="dcterms:W3CDTF">2011-08-25T21:36:00Z</dcterms:created>
  <dcterms:modified xsi:type="dcterms:W3CDTF">2011-08-25T21:48:00Z</dcterms:modified>
</cp:coreProperties>
</file>